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260" w:after="260" w:line="416" w:lineRule="auto"/>
        <w:jc w:val="center"/>
        <w:outlineLvl w:val="1"/>
        <w:rPr>
          <w:rFonts w:hint="eastAsia" w:ascii="宋体" w:hAnsi="宋体"/>
          <w:szCs w:val="21"/>
          <w:u w:val="single"/>
        </w:rPr>
      </w:pPr>
      <w:bookmarkStart w:id="0" w:name="_GoBack"/>
      <w:r>
        <w:rPr>
          <w:rFonts w:hint="eastAsia" w:ascii="宋体" w:hAnsi="宋体"/>
          <w:b/>
          <w:bCs/>
          <w:sz w:val="32"/>
          <w:szCs w:val="32"/>
        </w:rPr>
        <w:t>供应商资格声明函</w:t>
      </w:r>
    </w:p>
    <w:bookmarkEnd w:id="0"/>
    <w:p>
      <w:pPr>
        <w:autoSpaceDE w:val="0"/>
        <w:autoSpaceDN w:val="0"/>
        <w:adjustRightInd w:val="0"/>
        <w:spacing w:before="240" w:after="312" w:afterLines="100" w:line="360" w:lineRule="auto"/>
        <w:jc w:val="left"/>
        <w:rPr>
          <w:rFonts w:hint="eastAsia" w:ascii="宋体" w:hAnsi="宋体"/>
          <w:b/>
          <w:kern w:val="0"/>
          <w:szCs w:val="21"/>
        </w:rPr>
      </w:pPr>
      <w:r>
        <w:rPr>
          <w:rFonts w:hint="eastAsia" w:ascii="宋体" w:hAnsi="宋体"/>
          <w:b/>
          <w:kern w:val="0"/>
          <w:szCs w:val="21"/>
        </w:rPr>
        <w:t>致：中国地质调查局武汉地质调查中心（中南地质科技创新中心）</w:t>
      </w:r>
    </w:p>
    <w:p>
      <w:pPr>
        <w:snapToGrid w:val="0"/>
        <w:spacing w:line="360" w:lineRule="auto"/>
        <w:ind w:firstLine="424" w:firstLineChars="202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szCs w:val="21"/>
        </w:rPr>
        <w:t>关于贵单位发布</w:t>
      </w:r>
      <w:r>
        <w:rPr>
          <w:rFonts w:hint="eastAsia" w:ascii="宋体" w:hAnsi="宋体" w:cs="宋体"/>
          <w:szCs w:val="21"/>
          <w:u w:val="single"/>
        </w:rPr>
        <w:t xml:space="preserve">      </w:t>
      </w:r>
      <w:r>
        <w:rPr>
          <w:rFonts w:hint="eastAsia" w:ascii="宋体" w:hAnsi="宋体"/>
          <w:bCs/>
          <w:szCs w:val="21"/>
        </w:rPr>
        <w:t>的</w:t>
      </w:r>
      <w:r>
        <w:rPr>
          <w:rFonts w:hint="eastAsia" w:ascii="宋体" w:hAnsi="宋体"/>
          <w:szCs w:val="21"/>
        </w:rPr>
        <w:t>采购公告，本公司（企业）愿意参加竞价，并声明：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szCs w:val="21"/>
        </w:rPr>
        <w:t>一、本公司（企业）</w:t>
      </w:r>
      <w:r>
        <w:rPr>
          <w:rFonts w:hint="eastAsia" w:ascii="宋体" w:hAnsi="宋体"/>
          <w:bCs/>
          <w:szCs w:val="21"/>
        </w:rPr>
        <w:t>具备《中华人民共和国政府采购法》第二十二条规定的条件：</w:t>
      </w:r>
    </w:p>
    <w:p>
      <w:pPr>
        <w:widowControl/>
        <w:spacing w:line="360" w:lineRule="auto"/>
        <w:ind w:firstLine="36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（一）具有独立承担民事责任的能力；</w:t>
      </w:r>
    </w:p>
    <w:p>
      <w:pPr>
        <w:widowControl/>
        <w:spacing w:line="360" w:lineRule="auto"/>
        <w:ind w:firstLine="36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（二）具有良好的商业信誉和健全的财务会计制度；</w:t>
      </w:r>
      <w:r>
        <w:rPr>
          <w:rFonts w:ascii="宋体" w:hAnsi="宋体" w:cs="宋体"/>
          <w:kern w:val="0"/>
          <w:szCs w:val="21"/>
        </w:rPr>
        <w:t xml:space="preserve"> </w:t>
      </w:r>
    </w:p>
    <w:p>
      <w:pPr>
        <w:widowControl/>
        <w:spacing w:line="360" w:lineRule="auto"/>
        <w:ind w:firstLine="36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（三）具有履行合同所必需的设备和专业技术能力；</w:t>
      </w:r>
    </w:p>
    <w:p>
      <w:pPr>
        <w:widowControl/>
        <w:spacing w:line="360" w:lineRule="auto"/>
        <w:ind w:firstLine="36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（四）有依法缴纳税收和社会保障资金的良好记录；</w:t>
      </w:r>
    </w:p>
    <w:p>
      <w:pPr>
        <w:widowControl/>
        <w:spacing w:line="360" w:lineRule="auto"/>
        <w:ind w:firstLine="36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（五）参加政府采购活动前三年内，在经营活动中没有重大违法记录；</w:t>
      </w:r>
    </w:p>
    <w:p>
      <w:pPr>
        <w:widowControl/>
        <w:spacing w:line="360" w:lineRule="auto"/>
        <w:ind w:firstLine="36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（六）法律、行政法规规定的其他条件。</w:t>
      </w:r>
    </w:p>
    <w:p>
      <w:pPr>
        <w:snapToGrid w:val="0"/>
        <w:spacing w:line="360" w:lineRule="auto"/>
        <w:ind w:firstLine="424" w:firstLineChars="20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二、</w:t>
      </w:r>
      <w:r>
        <w:rPr>
          <w:rFonts w:hint="eastAsia" w:ascii="宋体" w:hAnsi="宋体" w:cs="宋体"/>
          <w:szCs w:val="21"/>
        </w:rPr>
        <w:t>本公司（企业）</w:t>
      </w:r>
      <w:r>
        <w:rPr>
          <w:rFonts w:hint="eastAsia" w:ascii="宋体" w:hAnsi="宋体"/>
          <w:szCs w:val="21"/>
        </w:rPr>
        <w:t>具有本次采购项目服务能力。</w:t>
      </w:r>
    </w:p>
    <w:p>
      <w:pPr>
        <w:snapToGrid w:val="0"/>
        <w:spacing w:line="360" w:lineRule="auto"/>
        <w:ind w:firstLine="424" w:firstLineChars="20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三、</w:t>
      </w:r>
      <w:r>
        <w:rPr>
          <w:rFonts w:hint="eastAsia" w:ascii="宋体" w:hAnsi="宋体" w:cs="宋体"/>
          <w:szCs w:val="21"/>
        </w:rPr>
        <w:t>本公司（企业）</w:t>
      </w:r>
      <w:r>
        <w:rPr>
          <w:rFonts w:hint="eastAsia" w:ascii="宋体" w:hAnsi="宋体"/>
          <w:szCs w:val="21"/>
        </w:rPr>
        <w:t>有固定的经营场所，信誉良好、售后维护服务好，并且在经营活动中无严重违法记录。</w:t>
      </w:r>
    </w:p>
    <w:p>
      <w:pPr>
        <w:snapToGrid w:val="0"/>
        <w:spacing w:line="360" w:lineRule="auto"/>
        <w:ind w:firstLine="424" w:firstLineChars="20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四、</w:t>
      </w:r>
      <w:r>
        <w:rPr>
          <w:rFonts w:hint="eastAsia" w:ascii="宋体" w:hAnsi="宋体" w:cs="宋体"/>
          <w:szCs w:val="21"/>
        </w:rPr>
        <w:t>本公司（企业）</w:t>
      </w:r>
      <w:r>
        <w:rPr>
          <w:rFonts w:hint="eastAsia" w:ascii="宋体" w:hAnsi="宋体"/>
          <w:szCs w:val="21"/>
        </w:rPr>
        <w:t>在本项目中不转包不分包且不联合竞价。</w:t>
      </w:r>
    </w:p>
    <w:p>
      <w:pPr>
        <w:snapToGrid w:val="0"/>
        <w:spacing w:line="360" w:lineRule="auto"/>
        <w:ind w:firstLine="424" w:firstLineChars="202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本公司（企业）承诺在本次采购活动中，如有违法、违规、弄虚作假行为，所造成的损失、不良后果及法律责任，一律由</w:t>
      </w:r>
      <w:r>
        <w:rPr>
          <w:rFonts w:hint="eastAsia" w:ascii="宋体" w:hAnsi="宋体" w:cs="宋体"/>
          <w:szCs w:val="21"/>
        </w:rPr>
        <w:t>本公司（企业）</w:t>
      </w:r>
      <w:r>
        <w:rPr>
          <w:rFonts w:hint="eastAsia" w:ascii="宋体" w:hAnsi="宋体"/>
          <w:szCs w:val="21"/>
        </w:rPr>
        <w:t>承担。</w:t>
      </w:r>
    </w:p>
    <w:p>
      <w:pPr>
        <w:spacing w:line="360" w:lineRule="auto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特此声明！</w:t>
      </w:r>
    </w:p>
    <w:p>
      <w:pPr>
        <w:autoSpaceDE w:val="0"/>
        <w:autoSpaceDN w:val="0"/>
        <w:adjustRightInd w:val="0"/>
        <w:spacing w:line="360" w:lineRule="auto"/>
        <w:ind w:firstLine="413" w:firstLineChars="196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备注：</w:t>
      </w:r>
    </w:p>
    <w:p>
      <w:pPr>
        <w:pStyle w:val="2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本声明函必须提供且内容不得擅自删改，否则视为响应无效。</w:t>
      </w:r>
    </w:p>
    <w:p>
      <w:pPr>
        <w:pStyle w:val="21"/>
        <w:numPr>
          <w:ilvl w:val="0"/>
          <w:numId w:val="1"/>
        </w:numPr>
        <w:snapToGrid w:val="0"/>
        <w:spacing w:line="360" w:lineRule="auto"/>
        <w:ind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本声明函如有虚假或与事实不符的，作无效报价处理。</w:t>
      </w:r>
    </w:p>
    <w:p>
      <w:pPr>
        <w:autoSpaceDE w:val="0"/>
        <w:autoSpaceDN w:val="0"/>
        <w:adjustRightInd w:val="0"/>
        <w:spacing w:line="360" w:lineRule="auto"/>
        <w:rPr>
          <w:rFonts w:hint="eastAsia" w:ascii="宋体" w:hAnsi="宋体"/>
          <w:b/>
          <w:szCs w:val="21"/>
        </w:rPr>
      </w:pP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 w:ascii="宋体" w:hAnsi="宋体"/>
          <w:bCs/>
          <w:szCs w:val="21"/>
        </w:rPr>
      </w:pPr>
    </w:p>
    <w:p>
      <w:pPr>
        <w:wordWrap w:val="0"/>
        <w:spacing w:line="500" w:lineRule="exact"/>
        <w:jc w:val="right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 w:cs="宋体"/>
          <w:spacing w:val="4"/>
          <w:szCs w:val="21"/>
        </w:rPr>
        <w:t>供应商名称（</w:t>
      </w:r>
      <w:r>
        <w:rPr>
          <w:rFonts w:hint="eastAsia" w:ascii="宋体" w:hAnsi="宋体" w:cs="宋体"/>
          <w:szCs w:val="21"/>
        </w:rPr>
        <w:t>单位盖</w:t>
      </w:r>
      <w:r>
        <w:rPr>
          <w:rFonts w:hint="eastAsia" w:ascii="宋体" w:hAnsi="宋体" w:cs="宋体"/>
          <w:spacing w:val="4"/>
          <w:szCs w:val="21"/>
        </w:rPr>
        <w:t>公章）：</w:t>
      </w:r>
      <w:r>
        <w:rPr>
          <w:rFonts w:ascii="宋体" w:hAnsi="宋体" w:cs="宋体"/>
          <w:spacing w:val="4"/>
          <w:szCs w:val="21"/>
          <w:u w:val="single"/>
        </w:rPr>
        <w:t xml:space="preserve">          </w:t>
      </w:r>
    </w:p>
    <w:p>
      <w:pPr>
        <w:spacing w:line="500" w:lineRule="exact"/>
        <w:ind w:firstLine="105" w:firstLineChars="50"/>
        <w:jc w:val="right"/>
        <w:rPr>
          <w:rFonts w:hint="eastAsia" w:ascii="宋体" w:hAnsi="宋体"/>
          <w:szCs w:val="21"/>
          <w:u w:val="single"/>
        </w:rPr>
      </w:pPr>
    </w:p>
    <w:p>
      <w:pPr>
        <w:wordWrap w:val="0"/>
        <w:jc w:val="right"/>
        <w:rPr>
          <w:rFonts w:hint="eastAsia" w:ascii="宋体" w:hAnsi="宋体" w:cs="宋体"/>
          <w:spacing w:val="4"/>
          <w:szCs w:val="21"/>
          <w:u w:val="single"/>
        </w:rPr>
      </w:pPr>
      <w:r>
        <w:rPr>
          <w:rFonts w:hint="eastAsia" w:ascii="宋体" w:hAnsi="宋体" w:cs="宋体"/>
          <w:spacing w:val="4"/>
          <w:szCs w:val="21"/>
        </w:rPr>
        <w:t>日期：</w:t>
      </w:r>
      <w:r>
        <w:rPr>
          <w:rFonts w:ascii="宋体" w:hAnsi="宋体" w:cs="宋体"/>
          <w:spacing w:val="4"/>
          <w:szCs w:val="21"/>
          <w:u w:val="single"/>
        </w:rPr>
        <w:t xml:space="preserve">          </w:t>
      </w:r>
    </w:p>
    <w:p>
      <w:pPr>
        <w:rPr>
          <w:rFonts w:hint="eastAsia" w:ascii="宋体" w:hAnsi="宋体"/>
          <w:szCs w:val="21"/>
        </w:rPr>
      </w:pPr>
    </w:p>
    <w:p>
      <w:pPr>
        <w:spacing w:line="560" w:lineRule="exact"/>
        <w:ind w:right="128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1C58DA8-6466-470F-A75D-06D7276C768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1ABC69"/>
    <w:multiLevelType w:val="multilevel"/>
    <w:tmpl w:val="2F1ABC69"/>
    <w:lvl w:ilvl="0" w:tentative="0">
      <w:start w:val="1"/>
      <w:numFmt w:val="decimal"/>
      <w:lvlText w:val="(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entative="0">
      <w:start w:val="1"/>
      <w:numFmt w:val="decimal"/>
      <w:lvlText w:val="%2．"/>
      <w:lvlJc w:val="left"/>
      <w:pPr>
        <w:tabs>
          <w:tab w:val="left" w:pos="1620"/>
        </w:tabs>
        <w:ind w:left="1620" w:hanging="360"/>
      </w:pPr>
      <w:rPr>
        <w:rFonts w:hint="default" w:ascii="宋体" w:hAnsi="宋体" w:eastAsia="宋体"/>
      </w:r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GU5OGI1MjE1YWM1NTc3MzI3YzI2Y2RlNzk2NWEifQ=="/>
  </w:docVars>
  <w:rsids>
    <w:rsidRoot w:val="00405804"/>
    <w:rsid w:val="00043F6B"/>
    <w:rsid w:val="00047059"/>
    <w:rsid w:val="0005324C"/>
    <w:rsid w:val="00083FBF"/>
    <w:rsid w:val="00097383"/>
    <w:rsid w:val="000A0F7F"/>
    <w:rsid w:val="000A1319"/>
    <w:rsid w:val="000B02F7"/>
    <w:rsid w:val="000B193C"/>
    <w:rsid w:val="000E4C4F"/>
    <w:rsid w:val="001423B4"/>
    <w:rsid w:val="00174298"/>
    <w:rsid w:val="001C56B4"/>
    <w:rsid w:val="00235120"/>
    <w:rsid w:val="00270554"/>
    <w:rsid w:val="00285E51"/>
    <w:rsid w:val="00302AA2"/>
    <w:rsid w:val="00311A66"/>
    <w:rsid w:val="00354B57"/>
    <w:rsid w:val="003E6ACC"/>
    <w:rsid w:val="00401303"/>
    <w:rsid w:val="00405804"/>
    <w:rsid w:val="00493A02"/>
    <w:rsid w:val="004F391A"/>
    <w:rsid w:val="00531D69"/>
    <w:rsid w:val="005A797E"/>
    <w:rsid w:val="00614D09"/>
    <w:rsid w:val="0063479A"/>
    <w:rsid w:val="006608B7"/>
    <w:rsid w:val="00713617"/>
    <w:rsid w:val="00721574"/>
    <w:rsid w:val="0075269E"/>
    <w:rsid w:val="00755070"/>
    <w:rsid w:val="007671F6"/>
    <w:rsid w:val="0078658A"/>
    <w:rsid w:val="007B7443"/>
    <w:rsid w:val="007E1FA3"/>
    <w:rsid w:val="008629DB"/>
    <w:rsid w:val="00866FA4"/>
    <w:rsid w:val="00897694"/>
    <w:rsid w:val="008A1530"/>
    <w:rsid w:val="008F6A33"/>
    <w:rsid w:val="009A57E0"/>
    <w:rsid w:val="009D3F28"/>
    <w:rsid w:val="00A54A31"/>
    <w:rsid w:val="00A7046C"/>
    <w:rsid w:val="00A855C4"/>
    <w:rsid w:val="00A90212"/>
    <w:rsid w:val="00A96EC9"/>
    <w:rsid w:val="00AC019B"/>
    <w:rsid w:val="00AC1C81"/>
    <w:rsid w:val="00B02D7C"/>
    <w:rsid w:val="00B10156"/>
    <w:rsid w:val="00B4745B"/>
    <w:rsid w:val="00B62852"/>
    <w:rsid w:val="00B94042"/>
    <w:rsid w:val="00BF4A75"/>
    <w:rsid w:val="00C25C10"/>
    <w:rsid w:val="00C7687C"/>
    <w:rsid w:val="00CD2257"/>
    <w:rsid w:val="00CE1890"/>
    <w:rsid w:val="00CF6BDF"/>
    <w:rsid w:val="00D01E12"/>
    <w:rsid w:val="00D572FD"/>
    <w:rsid w:val="00DF34E7"/>
    <w:rsid w:val="00E8005A"/>
    <w:rsid w:val="00E97BD1"/>
    <w:rsid w:val="00EE15EF"/>
    <w:rsid w:val="00F5668A"/>
    <w:rsid w:val="00F9009E"/>
    <w:rsid w:val="00FB546C"/>
    <w:rsid w:val="00FD0C43"/>
    <w:rsid w:val="252F3A4C"/>
    <w:rsid w:val="28054001"/>
    <w:rsid w:val="2E6133C2"/>
    <w:rsid w:val="5A257A4A"/>
    <w:rsid w:val="64874369"/>
    <w:rsid w:val="70E91E65"/>
    <w:rsid w:val="7570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line="480" w:lineRule="auto"/>
      <w:jc w:val="center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jc w:val="left"/>
      <w:outlineLvl w:val="1"/>
    </w:pPr>
    <w:rPr>
      <w:rFonts w:ascii="Arial" w:hAnsi="Arial"/>
      <w:b/>
      <w:kern w:val="0"/>
      <w:sz w:val="24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Date"/>
    <w:basedOn w:val="1"/>
    <w:next w:val="1"/>
    <w:link w:val="19"/>
    <w:semiHidden/>
    <w:unhideWhenUsed/>
    <w:uiPriority w:val="99"/>
    <w:pPr>
      <w:ind w:left="100" w:leftChars="2500"/>
    </w:p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next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next w:val="1"/>
    <w:link w:val="1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5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16">
    <w:name w:val="批注框文本 字符"/>
    <w:basedOn w:val="13"/>
    <w:link w:val="7"/>
    <w:semiHidden/>
    <w:qFormat/>
    <w:uiPriority w:val="99"/>
    <w:rPr>
      <w:kern w:val="2"/>
      <w:sz w:val="18"/>
      <w:szCs w:val="18"/>
    </w:rPr>
  </w:style>
  <w:style w:type="character" w:customStyle="1" w:styleId="17">
    <w:name w:val="标题 字符"/>
    <w:basedOn w:val="13"/>
    <w:link w:val="10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18">
    <w:name w:val="标题 1 字符"/>
    <w:link w:val="2"/>
    <w:qFormat/>
    <w:uiPriority w:val="0"/>
    <w:rPr>
      <w:b/>
      <w:bCs/>
      <w:kern w:val="44"/>
      <w:sz w:val="30"/>
      <w:szCs w:val="44"/>
    </w:rPr>
  </w:style>
  <w:style w:type="character" w:customStyle="1" w:styleId="19">
    <w:name w:val="日期 字符"/>
    <w:basedOn w:val="13"/>
    <w:link w:val="6"/>
    <w:semiHidden/>
    <w:qFormat/>
    <w:uiPriority w:val="99"/>
    <w:rPr>
      <w:kern w:val="2"/>
      <w:sz w:val="21"/>
      <w:szCs w:val="22"/>
    </w:rPr>
  </w:style>
  <w:style w:type="paragraph" w:customStyle="1" w:styleId="20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_Style 20"/>
    <w:basedOn w:val="1"/>
    <w:next w:val="22"/>
    <w:link w:val="23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22">
    <w:name w:val="List Paragraph"/>
    <w:basedOn w:val="1"/>
    <w:semiHidden/>
    <w:unhideWhenUsed/>
    <w:qFormat/>
    <w:uiPriority w:val="99"/>
    <w:pPr>
      <w:ind w:firstLine="420" w:firstLineChars="200"/>
    </w:pPr>
  </w:style>
  <w:style w:type="character" w:customStyle="1" w:styleId="23">
    <w:name w:val="列出段落 Char2"/>
    <w:link w:val="21"/>
    <w:qFormat/>
    <w:uiPriority w:val="34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6</Pages>
  <Words>2006</Words>
  <Characters>2481</Characters>
  <Lines>19</Lines>
  <Paragraphs>5</Paragraphs>
  <TotalTime>211</TotalTime>
  <ScaleCrop>false</ScaleCrop>
  <LinksUpToDate>false</LinksUpToDate>
  <CharactersWithSpaces>2566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2024-06-16T02:15:00Z</dcterms:created>
  <dc:creator>Windows 用户</dc:creator>
  <cp:lastModifiedBy>llz</cp:lastModifiedBy>
  <dcterms:modified xsi:type="dcterms:W3CDTF">2024-07-18T07:18:30Z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014A7FB945F64175B927700D2BB34BDF</vt:lpwstr>
  </property>
</Properties>
</file>